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0F" w:rsidRPr="0095022B" w:rsidRDefault="00F3740F" w:rsidP="00F3740F">
      <w:pPr>
        <w:spacing w:after="0" w:line="240" w:lineRule="auto"/>
        <w:jc w:val="both"/>
        <w:rPr>
          <w:rFonts w:ascii="Times New Roman" w:hAnsi="Times New Roman" w:cs="Times New Roman"/>
          <w:i/>
          <w:caps/>
        </w:rPr>
      </w:pPr>
      <w:r>
        <w:rPr>
          <w:rFonts w:ascii="Times New Roman" w:hAnsi="Times New Roman" w:cs="Times New Roman"/>
          <w:i/>
          <w:caps/>
        </w:rPr>
        <w:t>УДК</w:t>
      </w:r>
      <w:r w:rsidR="007E0DF1" w:rsidRPr="0095022B"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  <w:caps/>
        </w:rPr>
        <w:t>66</w:t>
      </w:r>
      <w:r w:rsidR="007E0DF1" w:rsidRPr="0095022B">
        <w:rPr>
          <w:rFonts w:ascii="Times New Roman" w:hAnsi="Times New Roman" w:cs="Times New Roman"/>
          <w:i/>
          <w:caps/>
        </w:rPr>
        <w:t>2</w:t>
      </w:r>
      <w:r>
        <w:rPr>
          <w:rFonts w:ascii="Times New Roman" w:hAnsi="Times New Roman" w:cs="Times New Roman"/>
          <w:i/>
          <w:caps/>
        </w:rPr>
        <w:t>.</w:t>
      </w:r>
      <w:r w:rsidR="007E0DF1" w:rsidRPr="0095022B">
        <w:rPr>
          <w:rFonts w:ascii="Times New Roman" w:hAnsi="Times New Roman" w:cs="Times New Roman"/>
          <w:i/>
          <w:caps/>
        </w:rPr>
        <w:t>63, 664.121</w:t>
      </w:r>
    </w:p>
    <w:p w:rsidR="00F3740F" w:rsidRPr="00F3740F" w:rsidRDefault="00F3740F" w:rsidP="00F3740F">
      <w:pPr>
        <w:spacing w:after="0" w:line="240" w:lineRule="auto"/>
        <w:jc w:val="both"/>
        <w:rPr>
          <w:rFonts w:ascii="Times New Roman" w:hAnsi="Times New Roman" w:cs="Times New Roman"/>
          <w:i/>
          <w:caps/>
        </w:rPr>
      </w:pPr>
    </w:p>
    <w:p w:rsidR="007278F9" w:rsidRDefault="00D74EA0" w:rsidP="00F3740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r w:rsidRPr="00F3740F">
        <w:rPr>
          <w:rFonts w:ascii="Times New Roman" w:hAnsi="Times New Roman" w:cs="Times New Roman"/>
          <w:b/>
        </w:rPr>
        <w:t>Формирование, поддержка и развитие отечественного биотопливного рынка как одно из ключевых решений проблемы перепроизводства в сельском хозяйстве</w:t>
      </w:r>
    </w:p>
    <w:bookmarkEnd w:id="0"/>
    <w:p w:rsidR="00F3740F" w:rsidRDefault="00F3740F" w:rsidP="00F3740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F3740F" w:rsidRDefault="00F3740F" w:rsidP="00F374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 xml:space="preserve">М.В. </w:t>
      </w:r>
      <w:r>
        <w:rPr>
          <w:rFonts w:ascii="Times New Roman" w:hAnsi="Times New Roman" w:cs="Times New Roman"/>
          <w:b/>
        </w:rPr>
        <w:t>Сидак</w:t>
      </w:r>
    </w:p>
    <w:p w:rsidR="00F3740F" w:rsidRDefault="00F3740F" w:rsidP="00F374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740F" w:rsidRPr="00F3740F" w:rsidRDefault="00F3740F" w:rsidP="00F374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ФГБОУ В</w:t>
      </w:r>
      <w:r w:rsidRPr="00F3740F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Росси</w:t>
      </w:r>
      <w:r w:rsidRPr="00F3740F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ский экономический университет им</w:t>
      </w:r>
      <w:r w:rsidR="003C0E3E">
        <w:rPr>
          <w:rFonts w:ascii="Times New Roman" w:hAnsi="Times New Roman" w:cs="Times New Roman"/>
        </w:rPr>
        <w:t>ени</w:t>
      </w:r>
      <w:r>
        <w:rPr>
          <w:rFonts w:ascii="Times New Roman" w:hAnsi="Times New Roman" w:cs="Times New Roman"/>
        </w:rPr>
        <w:t xml:space="preserve"> Г.В. Плеханова</w:t>
      </w:r>
      <w:r w:rsidRPr="00F3740F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Москва</w:t>
      </w:r>
      <w:r w:rsidRPr="00F3740F">
        <w:rPr>
          <w:rFonts w:ascii="Times New Roman" w:hAnsi="Times New Roman" w:cs="Times New Roman"/>
        </w:rPr>
        <w:t>, Россия</w:t>
      </w:r>
    </w:p>
    <w:p w:rsidR="00F3740F" w:rsidRDefault="00F3740F" w:rsidP="00F374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 xml:space="preserve">Курс на импортозамещение в России привел к тому, что страна вышла на самообеспеченность по многим социально-значимым продуктам сельского хозяйства среди которых сахар. Рекордные валовые сборы сахарной свеклы в течение последних двух лет сумели не только покрыть внутренние потребности в сахаре, но и сформировали его экспортный потенциал, который, к сожалению, полностью реализовать пока что не удается ввиду различных экономических, политических причин, а также неблагоприятной конъюнктуры мирового рынка, что в свою очередь привело к дисбалансу отечественного сахарного рынка, и, как следствие, сильному снижению внутренних цен на сахар. Поэтому, широко применяя зарубежный опыт для решения проблемы перепроизводства и адаптации внутреннего рынка к ценовой волатильности России сегодня необходима диверсификация свеклосахарного производства, которая предусматривает развитие производства этанола из сахарной свеклы. 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Однако, как показывает практика, значительная доля спроса на биоэтанол опирается на законодательные программы, которые гарантируют потребление, а в некоторых случаях и минимальные цены для производителей. Для этого устанавливаются нормативы использования биомассы в качестве моторного топлива, и нефтеперерабатывающие компании обязаны брать биоэтанол или биодизель.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Россия – страна сырьевых ресурсов и экспорт является стратегически важным направлением её развития. Смесь биоэтанола с бензином означает, что внутреннее потребление нефти должно сократиться, например, на 5% в пользу этанола, что может вызвать отраслевой конфликт интересов между нефтегазовым рынком и биотопливным, поэтому без установленных государством обязательных нормативов добавления биоэтанола в бензин эта задача труднореализуема.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Аграрный сектор России имеет большой потенциал для того, чтобы стать неисчерпаемым источником для производства биоэтанола. В стране имеются уникальные возможности для производства биоэтанола – это природные климатические условия, позволяющие выращивать разное пищевое сырье для его выработки (прежде всего сахарную свеклу и зерновые), большие земельные ресурсы и самое главное перепроизводство в сельском хозяйстве, что уже дает возможность часть нереализуемого урожая отправл</w:t>
      </w:r>
      <w:r w:rsidR="00D0711A">
        <w:rPr>
          <w:rFonts w:ascii="Times New Roman" w:hAnsi="Times New Roman" w:cs="Times New Roman"/>
        </w:rPr>
        <w:t>ять на переработку в биоэтанол. П</w:t>
      </w:r>
      <w:r w:rsidR="00D0711A" w:rsidRPr="00D0711A">
        <w:rPr>
          <w:rFonts w:ascii="Times New Roman" w:hAnsi="Times New Roman" w:cs="Times New Roman"/>
        </w:rPr>
        <w:t>роизводст</w:t>
      </w:r>
      <w:r w:rsidR="00D0711A">
        <w:rPr>
          <w:rFonts w:ascii="Times New Roman" w:hAnsi="Times New Roman" w:cs="Times New Roman"/>
        </w:rPr>
        <w:t>во биоэтанола может создать в Российской Федерации</w:t>
      </w:r>
      <w:r w:rsidR="00D0711A" w:rsidRPr="00D0711A">
        <w:rPr>
          <w:rFonts w:ascii="Times New Roman" w:hAnsi="Times New Roman" w:cs="Times New Roman"/>
        </w:rPr>
        <w:t xml:space="preserve"> дополнительный спрос на зерно в объеме 10-15 млн тонн</w:t>
      </w:r>
      <w:r w:rsidR="00D0711A">
        <w:rPr>
          <w:rFonts w:ascii="Times New Roman" w:hAnsi="Times New Roman" w:cs="Times New Roman"/>
        </w:rPr>
        <w:t xml:space="preserve"> и на сахарную свеклу 9-10 млн тонн. Для зернового рынка это решит проблему нереализованного экспорта, а значит высоких переходящих запасов. Для рынка сахара поможет избежать перепроизводства и, как следствие, падения цен на сахар.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Для наглядности рассчитаем потенциал производства биоэтанола из сахарной свеклы в России на основе текущих показателей отрасли</w:t>
      </w:r>
      <w:r w:rsidR="001C110E" w:rsidRPr="001C110E">
        <w:rPr>
          <w:rFonts w:ascii="Times New Roman" w:hAnsi="Times New Roman" w:cs="Times New Roman"/>
        </w:rPr>
        <w:t xml:space="preserve"> [</w:t>
      </w:r>
      <w:r w:rsidR="001C110E">
        <w:rPr>
          <w:rFonts w:ascii="Times New Roman" w:hAnsi="Times New Roman" w:cs="Times New Roman"/>
        </w:rPr>
        <w:t>3,</w:t>
      </w:r>
      <w:r w:rsidR="001C110E" w:rsidRPr="001C110E">
        <w:rPr>
          <w:rFonts w:ascii="Times New Roman" w:hAnsi="Times New Roman" w:cs="Times New Roman"/>
        </w:rPr>
        <w:t>4]</w:t>
      </w:r>
      <w:r w:rsidRPr="00606A95">
        <w:rPr>
          <w:rFonts w:ascii="Times New Roman" w:hAnsi="Times New Roman" w:cs="Times New Roman"/>
        </w:rPr>
        <w:t>: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- посевная площадь 1 199 га;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- урожайность 44 т/га;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- средняя сахаристость свеклы 16,9%;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- выход сахара 14,0%;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- выход биоэтанола с 1 т сахарной свеклы 132 л;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- среднее потребление бензина в стране 33 млн т в год;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- коэффициент перевода из литров в тонны 0,750 для бензина;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- оптимальный ежегодный объем производства сахара 6 млн тонн.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Расчеты: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1) Валовой сбор: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1 199 х 44 = 52 756 тыс. т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2) Общий выход биоэтанола: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132 х 52 756 ≈ 7 млрд. л или 7 млн м3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lastRenderedPageBreak/>
        <w:t>3) Перевод в тонны: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(7 000 х 0,750) / 1 000 = 5 250 тыс. т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4) Необходимо ежегодно при смешивании в 5%: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33 000 х 0,05 = 1 650 тыс. т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5) Объем переработки свеклы для оптимального объема производства сахара: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6 000 / 14% = 42 857 тыс. т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6) Свободный текущий объем сахарной свеклы для выработки биоэтанола: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52 756 – 42 857 = 9 899 тыс. т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7) Выход биоэтанола из свободного текущего объема сахарной свеклы: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 xml:space="preserve">9 899 х 132 = 1 307 млн л или 980 тыс. т, 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что составляет 59% от необходимого объема производства при смешивании в 5%.</w:t>
      </w:r>
    </w:p>
    <w:p w:rsid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Аналогичный расчет производства биоэтанола из зерновых и других источников сырья создает общий потенциал России в производстве биоэтанола.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 xml:space="preserve">Таким образом современное состояние сахарной отрасли уже позволяет производить биоэтанол из сахарной свеклы для 3% смеси с бензином при сохранении оптимального объема производства сахара на уровне 6 млн тонн в год. Если следовать бразильскому опыту, то для достижения 5% смеси с топливом необходимо увеличить посевные площади свеклы либо добиваться её более высокой урожайности посредством дальнейшего развития и внедрения агротехнологий, а также установить соотношение сахар/этанол, например, как 80:20. Излишки этанола отправлять на экспорт. 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С развитием международных торговых отношений существенно увеличивается число участников биотопливного рынка. Группу основных потребителей импортного биотоплива сегодня составляют ЕС, Китай и Индия. Расширяется сегмент потребления в развивающихся странах Азии и Африки, уже заявивших о национальных биотопливных программах. Все это формирует внешний спрос на биоэтанол и свидетельствует о возможности производства этанола из сахарной свеклы не только для внутреннего, который практически отсутствует в России, но и уже развитого мирового экспортного рынка.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В то же время в России развитие биотопливного рынка ограничивает несовершенное законодательство в этой области. Законодательство о производстве и применении биоэтанола в России давно требует к себе внимания т.к. страна может получить существенные выгоды от растущего мирового интереса к производству и потреблению биотоплива.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Так, Российская Биотопливная Ассоциация приняла активное участие в разработке и продвижении законопроекта «Проект федерального закона о внесении изменений о производстве и применении топливного биоэтанола в Федеральный закон «О государственном регулировании производства и оборота этилового спирта, алкогольной и спиртосодержащей продукции», который был принят Государственной Думой в первом чтении 7 июня 2018 г.</w:t>
      </w:r>
      <w:r w:rsidR="001C110E" w:rsidRPr="001C110E">
        <w:rPr>
          <w:rFonts w:ascii="Times New Roman" w:hAnsi="Times New Roman" w:cs="Times New Roman"/>
        </w:rPr>
        <w:t xml:space="preserve"> [1].</w:t>
      </w:r>
      <w:r w:rsidRPr="00606A95">
        <w:rPr>
          <w:rFonts w:ascii="Times New Roman" w:hAnsi="Times New Roman" w:cs="Times New Roman"/>
        </w:rPr>
        <w:t xml:space="preserve"> 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В законопроекте предполагается введение норм, согласно которым действие закона о госрегулировании производства и оборота этилового спирта не будет распространяться на производство и (или) оборот автомобильного бензина, произведенного с добавлением этилового спирта и соответствующего техническому регламенту Таможенного союза "О требованиях к автомобильному и авиационному бензину, дизельному и судовому топливу, топливу для реактивных двигателей и мазуту", утвержденному Решением комиссии Таможенного союза.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Также вводится понятие "биоэтанол", под которым понимается денатурированный этиловый спирт, произведенный из пищевого и (или) непищевого сырья растительного происхождения, денатурация которого осуществляется с соблюдением требований, установленных законом о госрегулировании этилового спирта, и содержащий не более 1% воды. Законопроектом вводится запрет на производство пищевого этилового спирта предприятиями, осуществляющими выпуск биоэтанола</w:t>
      </w:r>
      <w:r w:rsidR="00497B5D" w:rsidRPr="00497B5D">
        <w:rPr>
          <w:rFonts w:ascii="Times New Roman" w:hAnsi="Times New Roman" w:cs="Times New Roman"/>
        </w:rPr>
        <w:t xml:space="preserve"> [1]</w:t>
      </w:r>
      <w:r w:rsidRPr="00606A95">
        <w:rPr>
          <w:rFonts w:ascii="Times New Roman" w:hAnsi="Times New Roman" w:cs="Times New Roman"/>
        </w:rPr>
        <w:t>.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 xml:space="preserve">Принятие законопроекта и развитие рынка биотоплива в России даст новый импульс развитию сельских территорий, созданию высокооплачиваемых рабочих мест и росту налоговой базы. Биотопливные заводы будут также центрами производства кормов, открыв возможность развития эффективного животноводства и прибыльного инновационного бизнеса. 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При себестоимости биоэтанола 25-30 рублей за литр производство биотоплива способно ограничить рост цен на бензин и приносить налоговые поступления регионам, не производящим нефтяные топлива. Для России даже 5% биоэтанола в топливе означают дополнительно</w:t>
      </w:r>
      <w:r w:rsidR="001C110E" w:rsidRPr="00D74EA0">
        <w:rPr>
          <w:rFonts w:ascii="Times New Roman" w:hAnsi="Times New Roman" w:cs="Times New Roman"/>
        </w:rPr>
        <w:t xml:space="preserve"> [2]</w:t>
      </w:r>
      <w:r w:rsidRPr="00606A95">
        <w:rPr>
          <w:rFonts w:ascii="Times New Roman" w:hAnsi="Times New Roman" w:cs="Times New Roman"/>
        </w:rPr>
        <w:t>: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Рост ВВП                                                                  141     млрд руб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lastRenderedPageBreak/>
        <w:t>Рост доходов домохозяйств                                      98     млрд руб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Рост федеральных и местных налогов и акцизов   28     млрд руб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Кроме того, производство биоэтанола позволит решить также задачи, связанные с экологией. Дл</w:t>
      </w:r>
      <w:r w:rsidR="00E732E6">
        <w:rPr>
          <w:rFonts w:ascii="Times New Roman" w:hAnsi="Times New Roman" w:cs="Times New Roman"/>
        </w:rPr>
        <w:t>я аграрной отрасли</w:t>
      </w:r>
      <w:r w:rsidRPr="00606A95">
        <w:rPr>
          <w:rFonts w:ascii="Times New Roman" w:hAnsi="Times New Roman" w:cs="Times New Roman"/>
        </w:rPr>
        <w:t xml:space="preserve"> – это дополнительное направление сбыта своей продукции, которое позволит регулировать баланс рынка, решит многие экологические проблемы, а т</w:t>
      </w:r>
      <w:r w:rsidR="00E732E6">
        <w:rPr>
          <w:rFonts w:ascii="Times New Roman" w:hAnsi="Times New Roman" w:cs="Times New Roman"/>
        </w:rPr>
        <w:t xml:space="preserve">акже диверсифицирует </w:t>
      </w:r>
      <w:r w:rsidRPr="00606A95">
        <w:rPr>
          <w:rFonts w:ascii="Times New Roman" w:hAnsi="Times New Roman" w:cs="Times New Roman"/>
        </w:rPr>
        <w:t>энергетический сектор страны.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>Однако не стоит забывать, что производство этанола из пищевого растительного сырья ведет к росту цен на продовольствие. Так, по данным Forbes, в 2000 году более 90% кукурузы в США отправлялось на производство продовольствия для человека и корма для скота, 5% - на производство этанола. В 2013 году 40% выращиваемого растения уходило на производство этанола, 15% - на изготовление продуктов питания и напитков, 45% использовалось в качестве пищи для домашних животных. По данным The Washington Post, за последние девять лет площадь кукурузных полей в стране увеличилась до 86,4 млн га, а цены на кукурузу в рассматриваемый период выросли более чем в три раза. Поэтому очевидна необходимость разработки и применения стандартов устойчивого развития в области производства и использования биотоплива. Такие стандарты должны охватывать процессы производства и переработки основных сельскохозяйственных культур и действовать во всех странах-производителях; направлениями реализации этого подхода должны быть единые меры контроля и сертификации. Это, в свою очередь, обеспечит возможность регулирования объемов производства продукции (сахара или биоэтанола), учитывая конъюнктуру рынка.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 xml:space="preserve">Таким образом во многом перспективы биотоплива в </w:t>
      </w:r>
      <w:r>
        <w:rPr>
          <w:rFonts w:ascii="Times New Roman" w:hAnsi="Times New Roman" w:cs="Times New Roman"/>
        </w:rPr>
        <w:t>России</w:t>
      </w:r>
      <w:r w:rsidRPr="00606A95">
        <w:rPr>
          <w:rFonts w:ascii="Times New Roman" w:hAnsi="Times New Roman" w:cs="Times New Roman"/>
        </w:rPr>
        <w:t xml:space="preserve"> будут зависеть от формирования внутреннего рынка сбыта путем создания спроса на биотопливо через введение обязательных нормативов смешивания биоэтанола с бензином. Также немаловажным остается вопрос, связанный с развитием инфраструктуры (количество заправок с так называемым «экотопливом»).</w:t>
      </w:r>
    </w:p>
    <w:p w:rsidR="00606A95" w:rsidRPr="00606A95" w:rsidRDefault="00606A95" w:rsidP="00606A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95">
        <w:rPr>
          <w:rFonts w:ascii="Times New Roman" w:hAnsi="Times New Roman" w:cs="Times New Roman"/>
        </w:rPr>
        <w:t xml:space="preserve"> В свою очередь, развитие </w:t>
      </w:r>
      <w:r>
        <w:rPr>
          <w:rFonts w:ascii="Times New Roman" w:hAnsi="Times New Roman" w:cs="Times New Roman"/>
        </w:rPr>
        <w:t xml:space="preserve">российского </w:t>
      </w:r>
      <w:r w:rsidRPr="00606A95">
        <w:rPr>
          <w:rFonts w:ascii="Times New Roman" w:hAnsi="Times New Roman" w:cs="Times New Roman"/>
        </w:rPr>
        <w:t>биотопливного рынка позволит привлечь инвестиции в эту сферу, загрузить мощности сахарных и спиртовых заводов, а также заводов по глубокой переработке зерна, что обеспечит дополнительные рабочие места, увеличит поступления в бюджеты всех уровней, улучшит экологическую ситуацию в стран</w:t>
      </w:r>
      <w:r>
        <w:rPr>
          <w:rFonts w:ascii="Times New Roman" w:hAnsi="Times New Roman" w:cs="Times New Roman"/>
        </w:rPr>
        <w:t>е</w:t>
      </w:r>
      <w:r w:rsidRPr="00606A95">
        <w:rPr>
          <w:rFonts w:ascii="Times New Roman" w:hAnsi="Times New Roman" w:cs="Times New Roman"/>
        </w:rPr>
        <w:t xml:space="preserve">. </w:t>
      </w:r>
    </w:p>
    <w:p w:rsidR="00F3740F" w:rsidRDefault="00F3740F" w:rsidP="00F374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740F" w:rsidRPr="006A77E4" w:rsidRDefault="00F3740F" w:rsidP="00F374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77E4">
        <w:rPr>
          <w:rFonts w:ascii="Times New Roman" w:hAnsi="Times New Roman" w:cs="Times New Roman"/>
          <w:b/>
        </w:rPr>
        <w:t xml:space="preserve">Список литературы </w:t>
      </w:r>
    </w:p>
    <w:p w:rsidR="006A77E4" w:rsidRDefault="006A77E4" w:rsidP="00F374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14C9" w:rsidRPr="00296718" w:rsidRDefault="005A14C9" w:rsidP="002967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718">
        <w:rPr>
          <w:rFonts w:ascii="Times New Roman" w:hAnsi="Times New Roman" w:cs="Times New Roman"/>
        </w:rPr>
        <w:t>Федеральный закон от 22.11.1995</w:t>
      </w:r>
      <w:r w:rsidR="006A77E4" w:rsidRPr="00296718">
        <w:rPr>
          <w:rFonts w:ascii="Times New Roman" w:hAnsi="Times New Roman" w:cs="Times New Roman"/>
        </w:rPr>
        <w:t>г. №</w:t>
      </w:r>
      <w:r w:rsidRPr="00296718">
        <w:rPr>
          <w:rFonts w:ascii="Times New Roman" w:hAnsi="Times New Roman" w:cs="Times New Roman"/>
        </w:rPr>
        <w:t>171-ФЗ</w:t>
      </w:r>
      <w:r w:rsidR="006A77E4" w:rsidRPr="00296718">
        <w:rPr>
          <w:rFonts w:ascii="Times New Roman" w:hAnsi="Times New Roman" w:cs="Times New Roman"/>
        </w:rPr>
        <w:t xml:space="preserve"> «О государственном регулировании производства и оборота этилового спирта, алкогольной и спиртосодержащей продукции» [Электронный ресурс] / Консультант-плюс. - 1999-2018. – Электрон. дан. - Режим доступа: </w:t>
      </w:r>
      <w:hyperlink r:id="rId6" w:history="1">
        <w:r w:rsidR="006A77E4" w:rsidRPr="00296718">
          <w:rPr>
            <w:rStyle w:val="Hyperlink"/>
            <w:rFonts w:ascii="Times New Roman" w:hAnsi="Times New Roman" w:cs="Times New Roman"/>
          </w:rPr>
          <w:t>http://www.consultant.ru/document/cons_doc_LAW_8368/</w:t>
        </w:r>
      </w:hyperlink>
      <w:r w:rsidR="006A77E4" w:rsidRPr="00296718">
        <w:rPr>
          <w:rFonts w:ascii="Times New Roman" w:hAnsi="Times New Roman" w:cs="Times New Roman"/>
        </w:rPr>
        <w:t xml:space="preserve"> </w:t>
      </w:r>
    </w:p>
    <w:p w:rsidR="005A14C9" w:rsidRDefault="00296718" w:rsidP="002967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718">
        <w:rPr>
          <w:rFonts w:ascii="Times New Roman" w:hAnsi="Times New Roman" w:cs="Times New Roman"/>
        </w:rPr>
        <w:t xml:space="preserve">Российская Биотопливная Ассоциация: Официальный сайт [Электронный ресурс] / РБА. - 2006-2018. - Электрон, дан. - Режим доступа:  </w:t>
      </w:r>
      <w:hyperlink r:id="rId7" w:history="1">
        <w:r w:rsidRPr="00296718">
          <w:rPr>
            <w:rStyle w:val="Hyperlink"/>
            <w:rFonts w:ascii="Times New Roman" w:hAnsi="Times New Roman" w:cs="Times New Roman"/>
          </w:rPr>
          <w:t>http://www.bioethanol.ru/</w:t>
        </w:r>
      </w:hyperlink>
      <w:r>
        <w:rPr>
          <w:rFonts w:ascii="Times New Roman" w:hAnsi="Times New Roman" w:cs="Times New Roman"/>
        </w:rPr>
        <w:t xml:space="preserve"> </w:t>
      </w:r>
    </w:p>
    <w:p w:rsidR="00296718" w:rsidRPr="00296718" w:rsidRDefault="00296718" w:rsidP="002967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6718">
        <w:rPr>
          <w:rFonts w:ascii="Times New Roman" w:hAnsi="Times New Roman" w:cs="Times New Roman"/>
        </w:rPr>
        <w:t xml:space="preserve">Союз сахаропроизводителей России: Официальный сайт [Электронный ресурс] / Союзроссахар. - 1996-2018. - Электрон, дан. - Режим доступа: </w:t>
      </w:r>
      <w:hyperlink r:id="rId8" w:history="1">
        <w:r w:rsidRPr="00296718">
          <w:rPr>
            <w:rStyle w:val="Hyperlink"/>
            <w:rFonts w:ascii="Times New Roman" w:hAnsi="Times New Roman" w:cs="Times New Roman"/>
          </w:rPr>
          <w:t>http://www.rossahar.ru</w:t>
        </w:r>
      </w:hyperlink>
      <w:r w:rsidRPr="00296718">
        <w:rPr>
          <w:rFonts w:ascii="Times New Roman" w:hAnsi="Times New Roman" w:cs="Times New Roman"/>
        </w:rPr>
        <w:t xml:space="preserve">   </w:t>
      </w:r>
    </w:p>
    <w:p w:rsidR="00296718" w:rsidRPr="00296718" w:rsidRDefault="00296718" w:rsidP="002967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6718">
        <w:rPr>
          <w:rFonts w:ascii="Times New Roman" w:hAnsi="Times New Roman" w:cs="Times New Roman"/>
        </w:rPr>
        <w:t>Федеральная служба государственной статистики: Официальный сайт [Электронный ресурс] / Федеральная служба государственной статистики. - 1995-201</w:t>
      </w:r>
      <w:r>
        <w:rPr>
          <w:rFonts w:ascii="Times New Roman" w:hAnsi="Times New Roman" w:cs="Times New Roman"/>
        </w:rPr>
        <w:t>8</w:t>
      </w:r>
      <w:r w:rsidRPr="00296718">
        <w:rPr>
          <w:rFonts w:ascii="Times New Roman" w:hAnsi="Times New Roman" w:cs="Times New Roman"/>
        </w:rPr>
        <w:t xml:space="preserve">. - Электрон, дан. - Режим доступа: </w:t>
      </w:r>
      <w:hyperlink r:id="rId9" w:history="1">
        <w:r w:rsidRPr="005D171F">
          <w:rPr>
            <w:rStyle w:val="Hyperlink"/>
            <w:rFonts w:ascii="Times New Roman" w:hAnsi="Times New Roman" w:cs="Times New Roman"/>
          </w:rPr>
          <w:t>http://www.gks.ru</w:t>
        </w:r>
      </w:hyperlink>
      <w:r>
        <w:rPr>
          <w:rFonts w:ascii="Times New Roman" w:hAnsi="Times New Roman" w:cs="Times New Roman"/>
        </w:rPr>
        <w:t xml:space="preserve"> </w:t>
      </w:r>
    </w:p>
    <w:sectPr w:rsidR="00296718" w:rsidRPr="00296718" w:rsidSect="00F3740F">
      <w:pgSz w:w="11906" w:h="16838"/>
      <w:pgMar w:top="1418" w:right="102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455F"/>
    <w:multiLevelType w:val="hybridMultilevel"/>
    <w:tmpl w:val="E94C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6C"/>
    <w:rsid w:val="001C110E"/>
    <w:rsid w:val="001E5F6C"/>
    <w:rsid w:val="00296718"/>
    <w:rsid w:val="003C0E3E"/>
    <w:rsid w:val="00497B5D"/>
    <w:rsid w:val="005A14C9"/>
    <w:rsid w:val="00606A95"/>
    <w:rsid w:val="006A77E4"/>
    <w:rsid w:val="007278F9"/>
    <w:rsid w:val="007E0DF1"/>
    <w:rsid w:val="008004DA"/>
    <w:rsid w:val="0095022B"/>
    <w:rsid w:val="00D0711A"/>
    <w:rsid w:val="00D10778"/>
    <w:rsid w:val="00D74EA0"/>
    <w:rsid w:val="00E732E6"/>
    <w:rsid w:val="00F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ah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ethan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6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1626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Сидак</dc:creator>
  <cp:lastModifiedBy>Alex</cp:lastModifiedBy>
  <cp:revision>2</cp:revision>
  <dcterms:created xsi:type="dcterms:W3CDTF">2019-01-25T01:51:00Z</dcterms:created>
  <dcterms:modified xsi:type="dcterms:W3CDTF">2019-01-25T01:51:00Z</dcterms:modified>
</cp:coreProperties>
</file>